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648" w:rsidRPr="00557648" w:rsidRDefault="00557648" w:rsidP="00557648">
      <w:pPr>
        <w:jc w:val="center"/>
        <w:rPr>
          <w:b/>
          <w:lang w:val="ro-RO"/>
        </w:rPr>
      </w:pPr>
      <w:r w:rsidRPr="00557648">
        <w:rPr>
          <w:b/>
          <w:lang w:val="ro-RO"/>
        </w:rPr>
        <w:t>Subiecte pentru examenul de calificare la specialitățile de expertiză –</w:t>
      </w:r>
    </w:p>
    <w:p w:rsidR="00557648" w:rsidRPr="00557648" w:rsidRDefault="00557648" w:rsidP="00557648">
      <w:pPr>
        <w:widowControl w:val="0"/>
        <w:autoSpaceDE w:val="0"/>
        <w:autoSpaceDN w:val="0"/>
        <w:adjustRightInd w:val="0"/>
        <w:jc w:val="center"/>
        <w:rPr>
          <w:lang w:val="ro-RO"/>
        </w:rPr>
      </w:pPr>
      <w:r w:rsidRPr="00557648">
        <w:rPr>
          <w:lang w:val="ro-RO"/>
        </w:rPr>
        <w:t>23.01. Expertiza cadavrelor și părților de cadavre umane</w:t>
      </w:r>
    </w:p>
    <w:p w:rsidR="00557648" w:rsidRPr="00557648" w:rsidRDefault="00557648" w:rsidP="00557648">
      <w:pPr>
        <w:widowControl w:val="0"/>
        <w:autoSpaceDE w:val="0"/>
        <w:autoSpaceDN w:val="0"/>
        <w:adjustRightInd w:val="0"/>
        <w:jc w:val="center"/>
        <w:rPr>
          <w:lang w:val="ro-RO"/>
        </w:rPr>
      </w:pPr>
      <w:r w:rsidRPr="00557648">
        <w:rPr>
          <w:lang w:val="ro-RO"/>
        </w:rPr>
        <w:t>24.01. Expertiza persoanelor</w:t>
      </w:r>
    </w:p>
    <w:p w:rsidR="00557648" w:rsidRPr="00557648" w:rsidRDefault="00557648" w:rsidP="00557648">
      <w:pPr>
        <w:widowControl w:val="0"/>
        <w:autoSpaceDE w:val="0"/>
        <w:autoSpaceDN w:val="0"/>
        <w:adjustRightInd w:val="0"/>
        <w:jc w:val="center"/>
        <w:rPr>
          <w:lang w:val="ro-RO"/>
        </w:rPr>
      </w:pPr>
      <w:r w:rsidRPr="00557648">
        <w:rPr>
          <w:lang w:val="ro-RO"/>
        </w:rPr>
        <w:t>25.01 Expertiza în baza documentelor, în limita competenței specialității de expertiză medico-legală a cadavrelor, persoanelor și obiectelor biologice de origine umană</w:t>
      </w:r>
    </w:p>
    <w:p w:rsidR="00557648" w:rsidRPr="00557648" w:rsidRDefault="00557648" w:rsidP="00557648">
      <w:pPr>
        <w:jc w:val="center"/>
        <w:rPr>
          <w:lang w:val="ro-RO"/>
        </w:rPr>
      </w:pPr>
    </w:p>
    <w:p w:rsidR="00EB55EA" w:rsidRPr="00557648" w:rsidRDefault="00EB55EA" w:rsidP="00557648">
      <w:pPr>
        <w:pStyle w:val="ListParagraph"/>
        <w:numPr>
          <w:ilvl w:val="0"/>
          <w:numId w:val="1"/>
        </w:numPr>
        <w:jc w:val="both"/>
        <w:rPr>
          <w:lang w:val="ro-RO"/>
        </w:rPr>
      </w:pPr>
      <w:r w:rsidRPr="00557648">
        <w:rPr>
          <w:b/>
          <w:lang w:val="ro-RO"/>
        </w:rPr>
        <w:t xml:space="preserve">Tanatologia medico-legală generală. </w:t>
      </w:r>
      <w:r w:rsidRPr="00557648">
        <w:rPr>
          <w:lang w:val="ro-RO"/>
        </w:rPr>
        <w:t>Caracteristica stărilor termi</w:t>
      </w:r>
      <w:r w:rsidR="00557648">
        <w:rPr>
          <w:lang w:val="ro-RO"/>
        </w:rPr>
        <w:t xml:space="preserve">nale, dinamica şi tabloul </w:t>
      </w:r>
      <w:proofErr w:type="spellStart"/>
      <w:r w:rsidR="00557648">
        <w:rPr>
          <w:lang w:val="ro-RO"/>
        </w:rPr>
        <w:t>morfo</w:t>
      </w:r>
      <w:r w:rsidRPr="00557648">
        <w:rPr>
          <w:lang w:val="ro-RO"/>
        </w:rPr>
        <w:t>patologic</w:t>
      </w:r>
      <w:proofErr w:type="spellEnd"/>
      <w:r w:rsidRPr="00557648">
        <w:rPr>
          <w:lang w:val="ro-RO"/>
        </w:rPr>
        <w:t>. Semiologia tanatologică (necropsia): semnele morţii şi modificările cadaverice. Manifestările postvitale. Tanatocronologia – metode în aprecierea vechimii morţii.</w:t>
      </w:r>
    </w:p>
    <w:p w:rsidR="00EB55EA" w:rsidRPr="00557648" w:rsidRDefault="00EB55EA" w:rsidP="00557648">
      <w:pPr>
        <w:pStyle w:val="ListParagraph"/>
        <w:numPr>
          <w:ilvl w:val="0"/>
          <w:numId w:val="1"/>
        </w:numPr>
        <w:jc w:val="both"/>
        <w:rPr>
          <w:b/>
          <w:lang w:val="ro-RO"/>
        </w:rPr>
      </w:pPr>
      <w:r w:rsidRPr="00557648">
        <w:rPr>
          <w:b/>
          <w:lang w:val="ro-RO"/>
        </w:rPr>
        <w:t xml:space="preserve">Expertiza medico-legală privind cadavrele. </w:t>
      </w:r>
      <w:r w:rsidRPr="00557648">
        <w:rPr>
          <w:lang w:val="ro-RO"/>
        </w:rPr>
        <w:t xml:space="preserve">Cercetarea cadavrului la locul faptei. Depistarea şi recoltarea probelor de origine biologică. </w:t>
      </w:r>
      <w:r w:rsidR="00E25C9C" w:rsidRPr="00F96696">
        <w:rPr>
          <w:lang w:val="ro-RO"/>
        </w:rPr>
        <w:t>Principii de bază</w:t>
      </w:r>
      <w:r w:rsidR="00E25C9C">
        <w:rPr>
          <w:lang w:val="ro-RO"/>
        </w:rPr>
        <w:t xml:space="preserve"> șim</w:t>
      </w:r>
      <w:r w:rsidR="00E25C9C" w:rsidRPr="00557648">
        <w:rPr>
          <w:lang w:val="ro-RO"/>
        </w:rPr>
        <w:t xml:space="preserve">etodologia generală </w:t>
      </w:r>
      <w:r w:rsidR="00E25C9C" w:rsidRPr="00F96696">
        <w:rPr>
          <w:lang w:val="ro-RO"/>
        </w:rPr>
        <w:t>în efectuarea necropsiilor medico-legale</w:t>
      </w:r>
      <w:r w:rsidR="00E25C9C">
        <w:rPr>
          <w:lang w:val="ro-RO"/>
        </w:rPr>
        <w:t>,</w:t>
      </w:r>
      <w:r w:rsidR="00E25C9C" w:rsidRPr="00557648">
        <w:rPr>
          <w:lang w:val="ro-RO"/>
        </w:rPr>
        <w:t>metodele tehnice generale şi specifice</w:t>
      </w:r>
      <w:r w:rsidR="00E25C9C">
        <w:rPr>
          <w:lang w:val="ro-RO"/>
        </w:rPr>
        <w:t>.Redactarea</w:t>
      </w:r>
      <w:r w:rsidR="00E25C9C" w:rsidRPr="00F96696">
        <w:rPr>
          <w:lang w:val="ro-RO"/>
        </w:rPr>
        <w:t xml:space="preserve"> certificatului </w:t>
      </w:r>
      <w:r w:rsidR="00E25C9C">
        <w:rPr>
          <w:lang w:val="ro-RO"/>
        </w:rPr>
        <w:t xml:space="preserve">medical </w:t>
      </w:r>
      <w:r w:rsidR="00E25C9C" w:rsidRPr="00F96696">
        <w:rPr>
          <w:lang w:val="ro-RO"/>
        </w:rPr>
        <w:t>constatator de deces.</w:t>
      </w:r>
      <w:r w:rsidRPr="00557648">
        <w:rPr>
          <w:lang w:val="ro-RO"/>
        </w:rPr>
        <w:t xml:space="preserve"> Criteriile de examinare. Principii de bază în redactarea raportului de expertiză medico-legală a cadavrului. Metodologia şi particularităţile necropsiei cadavrelor persoanelor neidentificate, dezmembrate, </w:t>
      </w:r>
      <w:proofErr w:type="spellStart"/>
      <w:r w:rsidRPr="00557648">
        <w:rPr>
          <w:lang w:val="ro-RO"/>
        </w:rPr>
        <w:t>scheletate</w:t>
      </w:r>
      <w:proofErr w:type="spellEnd"/>
      <w:r w:rsidRPr="00557648">
        <w:rPr>
          <w:lang w:val="ro-RO"/>
        </w:rPr>
        <w:t>, exhumate. Probleme medico-legale privind autopsia cadavrelor persoanelor decedate în instituţiile medicale. Examenul medico-legal al cadavrelor de nou-născuţi. Pruncuciderea.</w:t>
      </w:r>
    </w:p>
    <w:p w:rsidR="00EB55EA" w:rsidRPr="00557648" w:rsidRDefault="00EB55EA" w:rsidP="00557648">
      <w:pPr>
        <w:pStyle w:val="ListParagraph"/>
        <w:numPr>
          <w:ilvl w:val="0"/>
          <w:numId w:val="1"/>
        </w:numPr>
        <w:jc w:val="both"/>
        <w:rPr>
          <w:lang w:val="ro-RO"/>
        </w:rPr>
      </w:pPr>
      <w:r w:rsidRPr="00557648">
        <w:rPr>
          <w:b/>
          <w:lang w:val="ro-RO"/>
        </w:rPr>
        <w:t xml:space="preserve">Moartea subită – aspecte medico-legale. </w:t>
      </w:r>
      <w:r w:rsidRPr="00557648">
        <w:rPr>
          <w:lang w:val="ro-RO"/>
        </w:rPr>
        <w:t>Generalităţi, particularităţi de necropsie, examenele de laborator, redactarea raportului. Moartea subită la adulţi</w:t>
      </w:r>
      <w:r w:rsidR="00557648">
        <w:rPr>
          <w:lang w:val="ro-RO"/>
        </w:rPr>
        <w:t xml:space="preserve"> și</w:t>
      </w:r>
      <w:r w:rsidRPr="00557648">
        <w:rPr>
          <w:lang w:val="ro-RO"/>
        </w:rPr>
        <w:t xml:space="preserve"> la copii.</w:t>
      </w:r>
    </w:p>
    <w:p w:rsidR="00EB55EA" w:rsidRPr="00557648" w:rsidRDefault="00EB55EA" w:rsidP="00557648">
      <w:pPr>
        <w:pStyle w:val="ListParagraph"/>
        <w:numPr>
          <w:ilvl w:val="0"/>
          <w:numId w:val="1"/>
        </w:numPr>
        <w:jc w:val="both"/>
        <w:rPr>
          <w:lang w:val="ro-RO"/>
        </w:rPr>
      </w:pPr>
      <w:r w:rsidRPr="00557648">
        <w:rPr>
          <w:b/>
          <w:lang w:val="ro-RO"/>
        </w:rPr>
        <w:t xml:space="preserve">Traumatologia medico-legală. Traumatologie mecanică. </w:t>
      </w:r>
      <w:r w:rsidRPr="00557648">
        <w:rPr>
          <w:lang w:val="ro-RO"/>
        </w:rPr>
        <w:t xml:space="preserve">Probleme generale de traumatologie mecanică. Leziuni produse prin obiecte contondente, ascuţite şi de omul neînarmat. Traumatismele </w:t>
      </w:r>
      <w:proofErr w:type="spellStart"/>
      <w:r w:rsidRPr="00557648">
        <w:rPr>
          <w:lang w:val="ro-RO"/>
        </w:rPr>
        <w:t>cranio-cerebrale</w:t>
      </w:r>
      <w:proofErr w:type="spellEnd"/>
      <w:r w:rsidR="00012721">
        <w:rPr>
          <w:lang w:val="ro-RO"/>
        </w:rPr>
        <w:t xml:space="preserve">, </w:t>
      </w:r>
      <w:r w:rsidRPr="00557648">
        <w:rPr>
          <w:lang w:val="ro-RO"/>
        </w:rPr>
        <w:t>vertebro-medulare</w:t>
      </w:r>
      <w:r w:rsidR="00012721">
        <w:rPr>
          <w:lang w:val="ro-RO"/>
        </w:rPr>
        <w:t xml:space="preserve">, </w:t>
      </w:r>
      <w:r w:rsidRPr="00557648">
        <w:rPr>
          <w:lang w:val="ro-RO"/>
        </w:rPr>
        <w:t>buco-maxilo-faciale</w:t>
      </w:r>
      <w:r w:rsidR="00012721">
        <w:rPr>
          <w:lang w:val="ro-RO"/>
        </w:rPr>
        <w:t xml:space="preserve">, </w:t>
      </w:r>
      <w:proofErr w:type="spellStart"/>
      <w:r w:rsidRPr="00557648">
        <w:rPr>
          <w:lang w:val="ro-RO"/>
        </w:rPr>
        <w:t>oto-rino-laringiene</w:t>
      </w:r>
      <w:proofErr w:type="spellEnd"/>
      <w:r w:rsidR="00012721">
        <w:rPr>
          <w:lang w:val="ro-RO"/>
        </w:rPr>
        <w:t xml:space="preserve">, </w:t>
      </w:r>
      <w:r w:rsidRPr="00557648">
        <w:rPr>
          <w:lang w:val="ro-RO"/>
        </w:rPr>
        <w:t>ale globului ocular şi orbitei</w:t>
      </w:r>
      <w:r w:rsidR="00012721">
        <w:rPr>
          <w:lang w:val="ro-RO"/>
        </w:rPr>
        <w:t>,</w:t>
      </w:r>
      <w:r w:rsidRPr="00557648">
        <w:rPr>
          <w:lang w:val="ro-RO"/>
        </w:rPr>
        <w:t xml:space="preserve"> toracice</w:t>
      </w:r>
      <w:r w:rsidR="00012721">
        <w:rPr>
          <w:lang w:val="ro-RO"/>
        </w:rPr>
        <w:t xml:space="preserve">, </w:t>
      </w:r>
      <w:r w:rsidRPr="00557648">
        <w:rPr>
          <w:lang w:val="ro-RO"/>
        </w:rPr>
        <w:t>abdominale</w:t>
      </w:r>
      <w:r w:rsidR="00012721">
        <w:rPr>
          <w:lang w:val="ro-RO"/>
        </w:rPr>
        <w:t xml:space="preserve">, </w:t>
      </w:r>
      <w:r w:rsidRPr="00557648">
        <w:rPr>
          <w:lang w:val="ro-RO"/>
        </w:rPr>
        <w:t>membrelor. Leziuni produse prin cădere de pe acelaşi plan şi de la înălţime (precipitarea).</w:t>
      </w:r>
    </w:p>
    <w:p w:rsidR="00EB55EA" w:rsidRPr="00557648" w:rsidRDefault="00EB55EA" w:rsidP="00557648">
      <w:pPr>
        <w:pStyle w:val="ListParagraph"/>
        <w:numPr>
          <w:ilvl w:val="0"/>
          <w:numId w:val="1"/>
        </w:numPr>
        <w:jc w:val="both"/>
        <w:rPr>
          <w:lang w:val="ro-RO"/>
        </w:rPr>
      </w:pPr>
      <w:r w:rsidRPr="00557648">
        <w:rPr>
          <w:b/>
          <w:lang w:val="ro-RO"/>
        </w:rPr>
        <w:t>Accidentele de trafic.</w:t>
      </w:r>
      <w:r w:rsidR="009E6E66">
        <w:rPr>
          <w:lang w:val="ro-RO"/>
        </w:rPr>
        <w:t>T</w:t>
      </w:r>
      <w:r w:rsidRPr="00557648">
        <w:rPr>
          <w:lang w:val="ro-RO"/>
        </w:rPr>
        <w:t>rauma auto</w:t>
      </w:r>
      <w:r w:rsidR="009E6E66">
        <w:rPr>
          <w:lang w:val="ro-RO"/>
        </w:rPr>
        <w:t xml:space="preserve">, </w:t>
      </w:r>
      <w:r w:rsidRPr="00557648">
        <w:rPr>
          <w:lang w:val="ro-RO"/>
        </w:rPr>
        <w:t xml:space="preserve">produsă de tren, tractor, motociclete, </w:t>
      </w:r>
      <w:proofErr w:type="spellStart"/>
      <w:r w:rsidRPr="00557648">
        <w:rPr>
          <w:lang w:val="ro-RO"/>
        </w:rPr>
        <w:t>aviotrauma</w:t>
      </w:r>
      <w:proofErr w:type="spellEnd"/>
      <w:r w:rsidRPr="00557648">
        <w:rPr>
          <w:lang w:val="ro-RO"/>
        </w:rPr>
        <w:t xml:space="preserve">. Trauma produsă în transport acvatic şi alte mijloace de transport. </w:t>
      </w:r>
    </w:p>
    <w:p w:rsidR="00EB55EA" w:rsidRPr="00557648" w:rsidRDefault="00EB55EA" w:rsidP="00557648">
      <w:pPr>
        <w:pStyle w:val="ListParagraph"/>
        <w:numPr>
          <w:ilvl w:val="0"/>
          <w:numId w:val="1"/>
        </w:numPr>
        <w:jc w:val="both"/>
        <w:rPr>
          <w:lang w:val="ro-RO"/>
        </w:rPr>
      </w:pPr>
      <w:r w:rsidRPr="00557648">
        <w:rPr>
          <w:b/>
          <w:lang w:val="ro-RO"/>
        </w:rPr>
        <w:t xml:space="preserve">Leziuni produse prin arme de foc şi explozii. </w:t>
      </w:r>
      <w:r w:rsidRPr="00557648">
        <w:rPr>
          <w:lang w:val="ro-RO"/>
        </w:rPr>
        <w:t xml:space="preserve">Leziuni produse prin glonţ. Leziuni produse prin arme de vânătoare, arme de menire specială, arme de construcţie proprie şi prin explozii. </w:t>
      </w:r>
    </w:p>
    <w:p w:rsidR="00EB55EA" w:rsidRPr="00557648" w:rsidRDefault="00EB55EA" w:rsidP="00557648">
      <w:pPr>
        <w:pStyle w:val="ListParagraph"/>
        <w:numPr>
          <w:ilvl w:val="0"/>
          <w:numId w:val="1"/>
        </w:numPr>
        <w:jc w:val="both"/>
        <w:rPr>
          <w:lang w:val="ro-RO"/>
        </w:rPr>
      </w:pPr>
      <w:r w:rsidRPr="00557648">
        <w:rPr>
          <w:b/>
          <w:lang w:val="ro-RO"/>
        </w:rPr>
        <w:t xml:space="preserve">Asfixiile mecanice. </w:t>
      </w:r>
      <w:r w:rsidRPr="00557648">
        <w:rPr>
          <w:lang w:val="ro-RO"/>
        </w:rPr>
        <w:t>Asfixii mecanice prin comprimare. Asfixii prin ocluzie şi prin neajuns de oxigen în mediul înconjurător. Asfixii prin înec. Moartea în apă.</w:t>
      </w:r>
    </w:p>
    <w:p w:rsidR="00EB55EA" w:rsidRPr="00557648" w:rsidRDefault="00EB55EA" w:rsidP="00557648">
      <w:pPr>
        <w:pStyle w:val="ListParagraph"/>
        <w:numPr>
          <w:ilvl w:val="0"/>
          <w:numId w:val="1"/>
        </w:numPr>
        <w:jc w:val="both"/>
        <w:rPr>
          <w:lang w:val="ro-RO"/>
        </w:rPr>
      </w:pPr>
      <w:r w:rsidRPr="00557648">
        <w:rPr>
          <w:b/>
          <w:lang w:val="ro-RO"/>
        </w:rPr>
        <w:t xml:space="preserve">Leziuni şi moartea prin agenţi fizici. </w:t>
      </w:r>
      <w:r w:rsidRPr="00557648">
        <w:rPr>
          <w:lang w:val="ro-RO"/>
        </w:rPr>
        <w:t>Traume hipertermice. Traume hipotermice. Traume prin electrocutare, modificarea presiunii atmosferice şi radiaţii ionizante.</w:t>
      </w:r>
    </w:p>
    <w:p w:rsidR="00EB55EA" w:rsidRPr="00557648" w:rsidRDefault="00EB55EA" w:rsidP="00557648">
      <w:pPr>
        <w:pStyle w:val="ListParagraph"/>
        <w:numPr>
          <w:ilvl w:val="0"/>
          <w:numId w:val="1"/>
        </w:numPr>
        <w:jc w:val="both"/>
        <w:rPr>
          <w:b/>
          <w:lang w:val="ro-RO"/>
        </w:rPr>
      </w:pPr>
      <w:r w:rsidRPr="00557648">
        <w:rPr>
          <w:b/>
          <w:lang w:val="ro-RO"/>
        </w:rPr>
        <w:t xml:space="preserve">Toxicologia medico-legală. </w:t>
      </w:r>
      <w:r w:rsidRPr="00557648">
        <w:rPr>
          <w:lang w:val="ro-RO"/>
        </w:rPr>
        <w:t>Toxicologia medico-legală generală. Noţiuni generale în expertiza medico-legală a intoxicaţiilor şi principii de diagnosticare. Intoxicaţii cu toxice corozive şi distructive. Intoxicaţii cu toxice hematice şi funcţionale. Intoxicaţii cu alcool etilic. Intoxicaţii cu substanţe tehnice. Intoxicaţii cu medicamente, narcotice şi pesticide. Intoxicaţii cu venin de animale, insecte, cu plante şi intoxicaţii alimentare.</w:t>
      </w:r>
    </w:p>
    <w:p w:rsidR="00EB55EA" w:rsidRPr="00557648" w:rsidRDefault="00EB55EA" w:rsidP="00557648">
      <w:pPr>
        <w:pStyle w:val="ListParagraph"/>
        <w:numPr>
          <w:ilvl w:val="0"/>
          <w:numId w:val="1"/>
        </w:numPr>
        <w:jc w:val="both"/>
        <w:rPr>
          <w:lang w:val="ro-RO"/>
        </w:rPr>
      </w:pPr>
      <w:r w:rsidRPr="00557648">
        <w:rPr>
          <w:b/>
          <w:lang w:val="ro-RO"/>
        </w:rPr>
        <w:t xml:space="preserve">Expertiza medico-legală a persoanelor. </w:t>
      </w:r>
      <w:r w:rsidRPr="00557648">
        <w:rPr>
          <w:lang w:val="ro-RO"/>
        </w:rPr>
        <w:t xml:space="preserve">Principii generale şi metodica expertizei medico-legale a persoanelor. Noţiuni generale de apreciere medico-legală a gravităţii vătămării corporale. Vătămare gravă a integrităţii corporale, periculoasă pentru viaţă. Vătămare gravă calificată în baza consecinţelor neprimejdioase pentru viaţă. Vătămări medii şi uşoare. Vătămare neînsemnată. Expertiza aprecierii gradului de gravitate al vătămării corporale la persoane cu maladii preexistente. Expertiza persoanelor cu traumatisme </w:t>
      </w:r>
      <w:proofErr w:type="spellStart"/>
      <w:r w:rsidRPr="00557648">
        <w:rPr>
          <w:lang w:val="ro-RO"/>
        </w:rPr>
        <w:t>cranio-cerebrale</w:t>
      </w:r>
      <w:proofErr w:type="spellEnd"/>
      <w:r w:rsidRPr="00557648">
        <w:rPr>
          <w:lang w:val="ro-RO"/>
        </w:rPr>
        <w:t xml:space="preserve"> şi vertebro-medulare. Expertiza medico-legală a capacităţii de muncă, stării sănătăţii, vârstei</w:t>
      </w:r>
      <w:r w:rsidR="009E6E66">
        <w:rPr>
          <w:lang w:val="ro-RO"/>
        </w:rPr>
        <w:t>.</w:t>
      </w:r>
    </w:p>
    <w:p w:rsidR="009E6E66" w:rsidRPr="00557648" w:rsidRDefault="009E6E66" w:rsidP="009E6E66">
      <w:pPr>
        <w:pStyle w:val="ListParagraph"/>
        <w:numPr>
          <w:ilvl w:val="0"/>
          <w:numId w:val="1"/>
        </w:numPr>
        <w:jc w:val="both"/>
        <w:rPr>
          <w:lang w:val="ro-RO"/>
        </w:rPr>
      </w:pPr>
      <w:r w:rsidRPr="00557648">
        <w:rPr>
          <w:b/>
          <w:lang w:val="ro-RO"/>
        </w:rPr>
        <w:t xml:space="preserve">Sexologia medico-legală. </w:t>
      </w:r>
      <w:r w:rsidRPr="00557648">
        <w:rPr>
          <w:lang w:val="ro-RO"/>
        </w:rPr>
        <w:t xml:space="preserve">Probleme medico-legale ale diagnosticului de sex, maturitate sexuală, sterilitate. Deflorarea şi </w:t>
      </w:r>
      <w:r>
        <w:rPr>
          <w:lang w:val="ro-RO"/>
        </w:rPr>
        <w:t>violențasexuală</w:t>
      </w:r>
      <w:r w:rsidRPr="00557648">
        <w:rPr>
          <w:lang w:val="ro-RO"/>
        </w:rPr>
        <w:t xml:space="preserve"> – violul, perversiuni</w:t>
      </w:r>
      <w:r>
        <w:rPr>
          <w:lang w:val="ro-RO"/>
        </w:rPr>
        <w:t>le</w:t>
      </w:r>
      <w:r w:rsidRPr="00557648">
        <w:rPr>
          <w:lang w:val="ro-RO"/>
        </w:rPr>
        <w:t xml:space="preserve"> sexuale.</w:t>
      </w:r>
    </w:p>
    <w:p w:rsidR="00EB55EA" w:rsidRPr="00557648" w:rsidRDefault="00EB55EA" w:rsidP="00557648">
      <w:pPr>
        <w:pStyle w:val="ListParagraph"/>
        <w:numPr>
          <w:ilvl w:val="0"/>
          <w:numId w:val="1"/>
        </w:numPr>
        <w:jc w:val="both"/>
        <w:rPr>
          <w:lang w:val="ro-RO"/>
        </w:rPr>
      </w:pPr>
      <w:r w:rsidRPr="00557648">
        <w:rPr>
          <w:b/>
          <w:lang w:val="ro-RO"/>
        </w:rPr>
        <w:t xml:space="preserve">Obstetrica şi ginecologia medico-legală. </w:t>
      </w:r>
      <w:r w:rsidRPr="00557648">
        <w:rPr>
          <w:lang w:val="ro-RO"/>
        </w:rPr>
        <w:t>Sarcina, naşterea şi cercetarea datei conceperii în expertiza medico-legală</w:t>
      </w:r>
      <w:r w:rsidR="009E6E66">
        <w:rPr>
          <w:lang w:val="ro-RO"/>
        </w:rPr>
        <w:t>.</w:t>
      </w:r>
      <w:r w:rsidRPr="00557648">
        <w:rPr>
          <w:lang w:val="ro-RO"/>
        </w:rPr>
        <w:t xml:space="preserve"> Avortul în expertiza medico-legală. </w:t>
      </w:r>
    </w:p>
    <w:p w:rsidR="00FC5E08" w:rsidRPr="00CF747E" w:rsidRDefault="00EB55EA" w:rsidP="00557648">
      <w:pPr>
        <w:pStyle w:val="ListParagraph"/>
        <w:numPr>
          <w:ilvl w:val="0"/>
          <w:numId w:val="1"/>
        </w:numPr>
        <w:jc w:val="both"/>
        <w:rPr>
          <w:lang w:val="fr-FR"/>
        </w:rPr>
      </w:pPr>
      <w:r w:rsidRPr="00557648">
        <w:rPr>
          <w:b/>
          <w:lang w:val="ro-RO"/>
        </w:rPr>
        <w:lastRenderedPageBreak/>
        <w:t xml:space="preserve">Aspecte medico-legale ale torturii. </w:t>
      </w:r>
      <w:r w:rsidRPr="00557648">
        <w:rPr>
          <w:color w:val="000000"/>
          <w:lang w:val="ro-RO"/>
        </w:rPr>
        <w:t>Expertiza medico-legală a victimelor torturii. Principiile examinării victimelor torturii fizice, psihice, etc. Aspecte psihologice ale co</w:t>
      </w:r>
      <w:r w:rsidR="009E6E66">
        <w:rPr>
          <w:color w:val="000000"/>
          <w:lang w:val="ro-RO"/>
        </w:rPr>
        <w:t>municării cu victimele torturii.</w:t>
      </w:r>
    </w:p>
    <w:p w:rsidR="00CF747E" w:rsidRPr="00CF747E" w:rsidRDefault="00CF747E" w:rsidP="00CF747E">
      <w:pPr>
        <w:jc w:val="center"/>
        <w:rPr>
          <w:b/>
          <w:lang w:val="ro-RO"/>
        </w:rPr>
      </w:pPr>
      <w:r>
        <w:rPr>
          <w:b/>
          <w:lang w:val="ro-RO"/>
        </w:rPr>
        <w:t>Lista literaturii</w:t>
      </w:r>
    </w:p>
    <w:p w:rsidR="00CF747E" w:rsidRDefault="00CF747E" w:rsidP="00CF747E">
      <w:pPr>
        <w:ind w:left="1080"/>
        <w:jc w:val="center"/>
        <w:rPr>
          <w:b/>
          <w:lang w:val="ro-RO"/>
        </w:rPr>
      </w:pPr>
    </w:p>
    <w:p w:rsidR="00CF747E" w:rsidRPr="00464DBF" w:rsidRDefault="00CF747E" w:rsidP="00CF747E">
      <w:pPr>
        <w:numPr>
          <w:ilvl w:val="0"/>
          <w:numId w:val="3"/>
        </w:numPr>
        <w:jc w:val="both"/>
        <w:rPr>
          <w:color w:val="000000"/>
          <w:spacing w:val="-6"/>
          <w:lang w:val="ro-RO"/>
        </w:rPr>
      </w:pPr>
      <w:r w:rsidRPr="00464DBF">
        <w:rPr>
          <w:color w:val="000000"/>
          <w:spacing w:val="-6"/>
          <w:lang w:val="pt-BR"/>
        </w:rPr>
        <w:t xml:space="preserve">BaciuGh. Expertizamedico-legală a cadavruluişipersoanei. </w:t>
      </w:r>
      <w:r w:rsidRPr="00464DBF">
        <w:rPr>
          <w:color w:val="000000"/>
          <w:spacing w:val="-6"/>
        </w:rPr>
        <w:t>Chişinău: Medicina, 2008. 178p.</w:t>
      </w:r>
    </w:p>
    <w:p w:rsidR="00CF747E" w:rsidRPr="00464DBF" w:rsidRDefault="00CF747E" w:rsidP="00CF747E">
      <w:pPr>
        <w:numPr>
          <w:ilvl w:val="0"/>
          <w:numId w:val="3"/>
        </w:numPr>
        <w:jc w:val="both"/>
        <w:rPr>
          <w:lang w:val="ro-RO"/>
        </w:rPr>
      </w:pPr>
      <w:r w:rsidRPr="00464DBF">
        <w:rPr>
          <w:lang w:val="ro-RO"/>
        </w:rPr>
        <w:t xml:space="preserve">Baciu Gh., Pădure A., Şarpe V. Traumatismele mecanice în aspect medico-legal. Chişinău. </w:t>
      </w:r>
      <w:proofErr w:type="spellStart"/>
      <w:r w:rsidRPr="00464DBF">
        <w:rPr>
          <w:lang w:val="ro-RO"/>
        </w:rPr>
        <w:t>Ed</w:t>
      </w:r>
      <w:proofErr w:type="spellEnd"/>
      <w:r w:rsidRPr="00464DBF">
        <w:rPr>
          <w:lang w:val="ro-RO"/>
        </w:rPr>
        <w:t xml:space="preserve">: Centrul </w:t>
      </w:r>
      <w:proofErr w:type="spellStart"/>
      <w:r w:rsidRPr="00464DBF">
        <w:rPr>
          <w:lang w:val="ro-RO"/>
        </w:rPr>
        <w:t>Editorial-Poligrafic</w:t>
      </w:r>
      <w:proofErr w:type="spellEnd"/>
      <w:r w:rsidRPr="00464DBF">
        <w:rPr>
          <w:lang w:val="ro-RO"/>
        </w:rPr>
        <w:t xml:space="preserve"> Medicina, 2006, 254p.</w:t>
      </w:r>
    </w:p>
    <w:p w:rsidR="00CF747E" w:rsidRPr="00464DBF" w:rsidRDefault="00CF747E" w:rsidP="00CF747E">
      <w:pPr>
        <w:numPr>
          <w:ilvl w:val="0"/>
          <w:numId w:val="3"/>
        </w:numPr>
        <w:jc w:val="both"/>
        <w:rPr>
          <w:color w:val="000000"/>
          <w:spacing w:val="-6"/>
          <w:lang w:val="ro-RO"/>
        </w:rPr>
      </w:pPr>
      <w:proofErr w:type="spellStart"/>
      <w:r w:rsidRPr="00464DBF">
        <w:rPr>
          <w:color w:val="000000"/>
          <w:spacing w:val="-6"/>
          <w:lang w:val="ro-RO"/>
        </w:rPr>
        <w:t>Tetercev</w:t>
      </w:r>
      <w:proofErr w:type="spellEnd"/>
      <w:r w:rsidRPr="00464DBF">
        <w:rPr>
          <w:color w:val="000000"/>
          <w:spacing w:val="-6"/>
          <w:lang w:val="ro-RO"/>
        </w:rPr>
        <w:t xml:space="preserve"> V., </w:t>
      </w:r>
      <w:proofErr w:type="spellStart"/>
      <w:r w:rsidRPr="00464DBF">
        <w:rPr>
          <w:color w:val="000000"/>
          <w:spacing w:val="-6"/>
          <w:lang w:val="ro-RO"/>
        </w:rPr>
        <w:t>Mateiciuc</w:t>
      </w:r>
      <w:proofErr w:type="spellEnd"/>
      <w:r w:rsidRPr="00464DBF">
        <w:rPr>
          <w:color w:val="000000"/>
          <w:spacing w:val="-6"/>
          <w:lang w:val="ro-RO"/>
        </w:rPr>
        <w:t xml:space="preserve"> V., Pădure A. Examinarea medico-legală a cadavrului la faţa locului: Material didactic. Chişinău: </w:t>
      </w:r>
      <w:proofErr w:type="spellStart"/>
      <w:r w:rsidRPr="00464DBF">
        <w:rPr>
          <w:color w:val="000000"/>
          <w:spacing w:val="-6"/>
          <w:lang w:val="ro-RO"/>
        </w:rPr>
        <w:t>Elan-Poligraf</w:t>
      </w:r>
      <w:proofErr w:type="spellEnd"/>
      <w:r w:rsidRPr="00464DBF">
        <w:rPr>
          <w:color w:val="000000"/>
          <w:spacing w:val="-6"/>
          <w:lang w:val="ro-RO"/>
        </w:rPr>
        <w:t>, 2004. 68 p.</w:t>
      </w:r>
    </w:p>
    <w:p w:rsidR="00CF747E" w:rsidRPr="00464DBF" w:rsidRDefault="00CF747E" w:rsidP="00CF747E">
      <w:pPr>
        <w:numPr>
          <w:ilvl w:val="0"/>
          <w:numId w:val="3"/>
        </w:numPr>
        <w:jc w:val="both"/>
        <w:rPr>
          <w:lang w:val="ro-RO"/>
        </w:rPr>
      </w:pPr>
      <w:r w:rsidRPr="00464DBF">
        <w:rPr>
          <w:lang w:val="ro-RO"/>
        </w:rPr>
        <w:t>Ungurean S. Medicina legală. Chişinău: Ştiinţa, 1993. 414p.</w:t>
      </w:r>
    </w:p>
    <w:p w:rsidR="00CF747E" w:rsidRPr="00CF747E" w:rsidRDefault="00CF747E" w:rsidP="00CF747E">
      <w:pPr>
        <w:numPr>
          <w:ilvl w:val="0"/>
          <w:numId w:val="3"/>
        </w:numPr>
        <w:jc w:val="both"/>
        <w:rPr>
          <w:lang w:val="ro-RO"/>
        </w:rPr>
      </w:pPr>
      <w:r w:rsidRPr="00464DBF">
        <w:t>Солохин А.А. Судебно-медицинская экспертиза в случаях автомобильной травмы</w:t>
      </w:r>
      <w:r w:rsidRPr="00464DBF">
        <w:rPr>
          <w:lang w:val="ro-RO"/>
        </w:rPr>
        <w:t xml:space="preserve">. </w:t>
      </w:r>
      <w:proofErr w:type="spellStart"/>
      <w:r w:rsidRPr="00464DBF">
        <w:rPr>
          <w:lang w:val="ro-RO"/>
        </w:rPr>
        <w:t>Москва</w:t>
      </w:r>
      <w:proofErr w:type="spellEnd"/>
      <w:r w:rsidRPr="00464DBF">
        <w:t>: Медицина, 1968</w:t>
      </w:r>
      <w:r w:rsidRPr="00464DBF">
        <w:rPr>
          <w:lang w:val="ro-RO"/>
        </w:rPr>
        <w:t>.</w:t>
      </w:r>
      <w:r w:rsidRPr="00464DBF">
        <w:t xml:space="preserve"> 236с.</w:t>
      </w:r>
      <w:bookmarkStart w:id="0" w:name="_GoBack"/>
      <w:bookmarkEnd w:id="0"/>
    </w:p>
    <w:sectPr w:rsidR="00CF747E" w:rsidRPr="00CF747E" w:rsidSect="009720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44923"/>
    <w:multiLevelType w:val="hybridMultilevel"/>
    <w:tmpl w:val="55368BDC"/>
    <w:lvl w:ilvl="0" w:tplc="14E4C83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4312B2D"/>
    <w:multiLevelType w:val="singleLevel"/>
    <w:tmpl w:val="47F60288"/>
    <w:lvl w:ilvl="0">
      <w:start w:val="1"/>
      <w:numFmt w:val="decimal"/>
      <w:lvlText w:val="%1."/>
      <w:lvlJc w:val="left"/>
      <w:pPr>
        <w:tabs>
          <w:tab w:val="num" w:pos="360"/>
        </w:tabs>
        <w:ind w:left="360" w:hanging="360"/>
      </w:pPr>
      <w:rPr>
        <w:b/>
        <w:lang w:val="pt-BR"/>
      </w:rPr>
    </w:lvl>
  </w:abstractNum>
  <w:abstractNum w:abstractNumId="2">
    <w:nsid w:val="59B94675"/>
    <w:multiLevelType w:val="hybridMultilevel"/>
    <w:tmpl w:val="5C0CBBC2"/>
    <w:lvl w:ilvl="0" w:tplc="A5842120">
      <w:start w:val="1"/>
      <w:numFmt w:val="upperRoman"/>
      <w:lvlText w:val="%1."/>
      <w:lvlJc w:val="left"/>
      <w:pPr>
        <w:ind w:left="1080" w:hanging="720"/>
      </w:pPr>
      <w:rPr>
        <w:rFonts w:ascii="Times New Roman" w:hAnsi="Times New Roman" w:cs="Times New Roman" w:hint="default"/>
        <w:i/>
        <w:sz w:val="24"/>
        <w:szCs w:val="24"/>
      </w:rPr>
    </w:lvl>
    <w:lvl w:ilvl="1" w:tplc="A9BC3480">
      <w:start w:val="1"/>
      <w:numFmt w:val="upperLetter"/>
      <w:lvlText w:val="%2."/>
      <w:lvlJc w:val="left"/>
      <w:pPr>
        <w:tabs>
          <w:tab w:val="num" w:pos="1440"/>
        </w:tabs>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B38FA"/>
    <w:rsid w:val="00012721"/>
    <w:rsid w:val="00213CE2"/>
    <w:rsid w:val="002536E1"/>
    <w:rsid w:val="0026005E"/>
    <w:rsid w:val="00343242"/>
    <w:rsid w:val="00557648"/>
    <w:rsid w:val="00972082"/>
    <w:rsid w:val="009E6E66"/>
    <w:rsid w:val="00A83B07"/>
    <w:rsid w:val="00CF747E"/>
    <w:rsid w:val="00E25C9C"/>
    <w:rsid w:val="00EB38FA"/>
    <w:rsid w:val="00EB55EA"/>
    <w:rsid w:val="00FC5E0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8FA"/>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qFormat/>
    <w:rsid w:val="00EB38FA"/>
    <w:pPr>
      <w:keepNext/>
      <w:jc w:val="both"/>
      <w:outlineLvl w:val="0"/>
    </w:pPr>
    <w:rPr>
      <w:b/>
      <w:bCs/>
      <w:sz w:val="28"/>
      <w:lang w:val="ro-RO"/>
    </w:rPr>
  </w:style>
  <w:style w:type="paragraph" w:styleId="Heading2">
    <w:name w:val="heading 2"/>
    <w:basedOn w:val="Normal"/>
    <w:next w:val="Normal"/>
    <w:link w:val="Heading2Char"/>
    <w:qFormat/>
    <w:rsid w:val="00EB38FA"/>
    <w:pPr>
      <w:keepNext/>
      <w:spacing w:line="360" w:lineRule="auto"/>
      <w:jc w:val="center"/>
      <w:outlineLvl w:val="1"/>
    </w:pPr>
    <w:rPr>
      <w:b/>
      <w:bCs/>
      <w:sz w:val="28"/>
      <w:lang w:val="ro-RO"/>
    </w:rPr>
  </w:style>
  <w:style w:type="paragraph" w:styleId="Heading3">
    <w:name w:val="heading 3"/>
    <w:basedOn w:val="Normal"/>
    <w:next w:val="Normal"/>
    <w:link w:val="Heading3Char"/>
    <w:qFormat/>
    <w:rsid w:val="00EB38FA"/>
    <w:pPr>
      <w:keepNext/>
      <w:jc w:val="center"/>
      <w:outlineLvl w:val="2"/>
    </w:pPr>
    <w:rPr>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38FA"/>
    <w:rPr>
      <w:rFonts w:ascii="Times New Roman" w:eastAsia="Times New Roman" w:hAnsi="Times New Roman" w:cs="Times New Roman"/>
      <w:b/>
      <w:bCs/>
      <w:sz w:val="28"/>
      <w:szCs w:val="24"/>
      <w:lang w:val="ro-RO" w:eastAsia="ru-RU"/>
    </w:rPr>
  </w:style>
  <w:style w:type="character" w:customStyle="1" w:styleId="Heading2Char">
    <w:name w:val="Heading 2 Char"/>
    <w:basedOn w:val="DefaultParagraphFont"/>
    <w:link w:val="Heading2"/>
    <w:rsid w:val="00EB38FA"/>
    <w:rPr>
      <w:rFonts w:ascii="Times New Roman" w:eastAsia="Times New Roman" w:hAnsi="Times New Roman" w:cs="Times New Roman"/>
      <w:b/>
      <w:bCs/>
      <w:sz w:val="28"/>
      <w:szCs w:val="24"/>
      <w:lang w:val="ro-RO" w:eastAsia="ru-RU"/>
    </w:rPr>
  </w:style>
  <w:style w:type="character" w:customStyle="1" w:styleId="Heading3Char">
    <w:name w:val="Heading 3 Char"/>
    <w:basedOn w:val="DefaultParagraphFont"/>
    <w:link w:val="Heading3"/>
    <w:rsid w:val="00EB38FA"/>
    <w:rPr>
      <w:rFonts w:ascii="Times New Roman" w:eastAsia="Times New Roman" w:hAnsi="Times New Roman" w:cs="Times New Roman"/>
      <w:b/>
      <w:bCs/>
      <w:sz w:val="24"/>
      <w:szCs w:val="24"/>
      <w:lang w:val="ro-RO" w:eastAsia="ru-RU"/>
    </w:rPr>
  </w:style>
  <w:style w:type="paragraph" w:styleId="ListParagraph">
    <w:name w:val="List Paragraph"/>
    <w:basedOn w:val="Normal"/>
    <w:uiPriority w:val="34"/>
    <w:qFormat/>
    <w:rsid w:val="00557648"/>
    <w:pPr>
      <w:ind w:left="720"/>
      <w:contextualSpacing/>
    </w:pPr>
  </w:style>
  <w:style w:type="paragraph" w:customStyle="1" w:styleId="ListParagraph1">
    <w:name w:val="List Paragraph1"/>
    <w:basedOn w:val="Normal"/>
    <w:rsid w:val="00CF747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8F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B38FA"/>
    <w:pPr>
      <w:keepNext/>
      <w:jc w:val="both"/>
      <w:outlineLvl w:val="0"/>
    </w:pPr>
    <w:rPr>
      <w:b/>
      <w:bCs/>
      <w:sz w:val="28"/>
      <w:lang w:val="ro-RO"/>
    </w:rPr>
  </w:style>
  <w:style w:type="paragraph" w:styleId="2">
    <w:name w:val="heading 2"/>
    <w:basedOn w:val="a"/>
    <w:next w:val="a"/>
    <w:link w:val="20"/>
    <w:qFormat/>
    <w:rsid w:val="00EB38FA"/>
    <w:pPr>
      <w:keepNext/>
      <w:spacing w:line="360" w:lineRule="auto"/>
      <w:jc w:val="center"/>
      <w:outlineLvl w:val="1"/>
    </w:pPr>
    <w:rPr>
      <w:b/>
      <w:bCs/>
      <w:sz w:val="28"/>
      <w:lang w:val="ro-RO"/>
    </w:rPr>
  </w:style>
  <w:style w:type="paragraph" w:styleId="3">
    <w:name w:val="heading 3"/>
    <w:basedOn w:val="a"/>
    <w:next w:val="a"/>
    <w:link w:val="30"/>
    <w:qFormat/>
    <w:rsid w:val="00EB38FA"/>
    <w:pPr>
      <w:keepNext/>
      <w:jc w:val="center"/>
      <w:outlineLvl w:val="2"/>
    </w:pPr>
    <w:rPr>
      <w:b/>
      <w:bCs/>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38FA"/>
    <w:rPr>
      <w:rFonts w:ascii="Times New Roman" w:eastAsia="Times New Roman" w:hAnsi="Times New Roman" w:cs="Times New Roman"/>
      <w:b/>
      <w:bCs/>
      <w:sz w:val="28"/>
      <w:szCs w:val="24"/>
      <w:lang w:val="ro-RO" w:eastAsia="ru-RU"/>
    </w:rPr>
  </w:style>
  <w:style w:type="character" w:customStyle="1" w:styleId="20">
    <w:name w:val="Заголовок 2 Знак"/>
    <w:basedOn w:val="a0"/>
    <w:link w:val="2"/>
    <w:rsid w:val="00EB38FA"/>
    <w:rPr>
      <w:rFonts w:ascii="Times New Roman" w:eastAsia="Times New Roman" w:hAnsi="Times New Roman" w:cs="Times New Roman"/>
      <w:b/>
      <w:bCs/>
      <w:sz w:val="28"/>
      <w:szCs w:val="24"/>
      <w:lang w:val="ro-RO" w:eastAsia="ru-RU"/>
    </w:rPr>
  </w:style>
  <w:style w:type="character" w:customStyle="1" w:styleId="30">
    <w:name w:val="Заголовок 3 Знак"/>
    <w:basedOn w:val="a0"/>
    <w:link w:val="3"/>
    <w:rsid w:val="00EB38FA"/>
    <w:rPr>
      <w:rFonts w:ascii="Times New Roman" w:eastAsia="Times New Roman" w:hAnsi="Times New Roman" w:cs="Times New Roman"/>
      <w:b/>
      <w:bCs/>
      <w:sz w:val="24"/>
      <w:szCs w:val="24"/>
      <w:lang w:val="ro-RO" w:eastAsia="ru-RU"/>
    </w:rPr>
  </w:style>
  <w:style w:type="paragraph" w:styleId="a3">
    <w:name w:val="List Paragraph"/>
    <w:basedOn w:val="a"/>
    <w:uiPriority w:val="34"/>
    <w:qFormat/>
    <w:rsid w:val="00557648"/>
    <w:pPr>
      <w:ind w:left="720"/>
      <w:contextualSpacing/>
    </w:pPr>
  </w:style>
  <w:style w:type="paragraph" w:customStyle="1" w:styleId="ListParagraph">
    <w:name w:val="List Paragraph"/>
    <w:basedOn w:val="a"/>
    <w:rsid w:val="00CF747E"/>
    <w:pPr>
      <w:ind w:left="7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694</Words>
  <Characters>4029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CML</Company>
  <LinksUpToDate>false</LinksUpToDate>
  <CharactersWithSpaces>4714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c:creator>
  <cp:lastModifiedBy>s.borodin</cp:lastModifiedBy>
  <cp:revision>2</cp:revision>
  <dcterms:created xsi:type="dcterms:W3CDTF">2019-10-23T13:47:00Z</dcterms:created>
  <dcterms:modified xsi:type="dcterms:W3CDTF">2019-10-23T13:47:00Z</dcterms:modified>
</cp:coreProperties>
</file>